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7C048E" w14:textId="41F56394" w:rsidR="00B20B64" w:rsidRPr="00B20B64" w:rsidRDefault="005C27A3" w:rsidP="005C27A3">
      <w:pPr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</w:pPr>
      <w:r>
        <w:rPr>
          <w:color w:val="2D3748"/>
          <w:sz w:val="21"/>
          <w:szCs w:val="21"/>
          <w:shd w:val="clear" w:color="auto" w:fill="FFFFFF"/>
        </w:rPr>
        <w:t xml:space="preserve">      </w:t>
      </w:r>
      <w:r w:rsidR="00B20B64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К</w:t>
      </w:r>
      <w:r w:rsidR="00B20B64" w:rsidRPr="00B20B64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нижная выставка-инсталляция «Великий май! Великая Победа!»</w:t>
      </w:r>
    </w:p>
    <w:p w14:paraId="42EF3A41" w14:textId="4169D68C" w:rsidR="00C73301" w:rsidRPr="00B737C3" w:rsidRDefault="00B20B64" w:rsidP="00B737C3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C73301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Приближается самый главный праздник нашей страны – День Победы.</w:t>
      </w:r>
      <w:r w:rsidR="005C27A3" w:rsidRPr="00B737C3">
        <w:rPr>
          <w:rFonts w:ascii="Times New Roman" w:hAnsi="Times New Roman" w:cs="Times New Roman"/>
          <w:sz w:val="28"/>
          <w:szCs w:val="28"/>
        </w:rPr>
        <w:t xml:space="preserve"> </w:t>
      </w:r>
      <w:r w:rsidR="005C27A3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Праздник, который позволяет нам почувствовать гордость за свою страну. </w:t>
      </w:r>
      <w:r w:rsidR="005C27A3" w:rsidRPr="00B737C3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2025 год объявлен в России Годом 80-летия Победы в Великой Отечественной войне 1941–1945 годов и Годом защитника Отечества</w:t>
      </w:r>
      <w:r w:rsidR="005C27A3" w:rsidRPr="00B737C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r w:rsidR="005C27A3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73301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73301" w:rsidRPr="00B737C3">
        <w:rPr>
          <w:rFonts w:ascii="Times New Roman" w:hAnsi="Times New Roman" w:cs="Times New Roman"/>
          <w:sz w:val="28"/>
          <w:szCs w:val="28"/>
        </w:rPr>
        <w:br/>
      </w:r>
      <w:r w:rsidR="00C73301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В целях сохранения исторической памяти,</w:t>
      </w:r>
      <w:r w:rsidR="004339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знакомства читателей с литературой о Великой отечественной войне</w:t>
      </w:r>
      <w:r w:rsidR="00C73301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преддверии Дня Победы в</w:t>
      </w:r>
      <w:r w:rsidR="00C73301" w:rsidRPr="00B737C3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 </w:t>
      </w:r>
      <w:r w:rsidR="00C73301" w:rsidRPr="00B737C3">
        <w:rPr>
          <w:rStyle w:val="a4"/>
          <w:rFonts w:ascii="Times New Roman" w:hAnsi="Times New Roman" w:cs="Times New Roman"/>
          <w:bCs/>
          <w:i w:val="0"/>
          <w:sz w:val="28"/>
          <w:szCs w:val="28"/>
          <w:shd w:val="clear" w:color="auto" w:fill="FFFFFF"/>
        </w:rPr>
        <w:t>МКУК «</w:t>
      </w:r>
      <w:r w:rsidR="00B737C3" w:rsidRPr="00B737C3">
        <w:rPr>
          <w:rStyle w:val="a4"/>
          <w:rFonts w:ascii="Times New Roman" w:hAnsi="Times New Roman" w:cs="Times New Roman"/>
          <w:bCs/>
          <w:i w:val="0"/>
          <w:sz w:val="28"/>
          <w:szCs w:val="28"/>
          <w:shd w:val="clear" w:color="auto" w:fill="FFFFFF"/>
        </w:rPr>
        <w:t>Детская библиотека</w:t>
      </w:r>
      <w:r w:rsidR="00C73301" w:rsidRPr="00B737C3">
        <w:rPr>
          <w:rStyle w:val="a4"/>
          <w:rFonts w:ascii="Times New Roman" w:hAnsi="Times New Roman" w:cs="Times New Roman"/>
          <w:bCs/>
          <w:i w:val="0"/>
          <w:sz w:val="28"/>
          <w:szCs w:val="28"/>
          <w:shd w:val="clear" w:color="auto" w:fill="FFFFFF"/>
        </w:rPr>
        <w:t>»</w:t>
      </w:r>
      <w:r w:rsidR="00C73301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737C3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начала работу</w:t>
      </w:r>
      <w:r w:rsidR="00C73301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книжная выставка-инсталляция</w:t>
      </w:r>
      <w:r w:rsidR="00B737C3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«Великий </w:t>
      </w:r>
      <w:r w:rsidR="00C73301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май! Великая Победа!»</w:t>
      </w:r>
    </w:p>
    <w:p w14:paraId="4AC4978F" w14:textId="759E0E2D" w:rsidR="00B737C3" w:rsidRPr="00B737C3" w:rsidRDefault="00077F29" w:rsidP="00B737C3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</w:t>
      </w:r>
      <w:r w:rsidR="004339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книгах, представленных </w:t>
      </w:r>
      <w:r w:rsidR="0095534D">
        <w:rPr>
          <w:rFonts w:ascii="Times New Roman" w:hAnsi="Times New Roman" w:cs="Times New Roman"/>
          <w:sz w:val="28"/>
          <w:szCs w:val="28"/>
          <w:shd w:val="clear" w:color="auto" w:fill="FFFFFF"/>
        </w:rPr>
        <w:t>в разделе</w:t>
      </w:r>
      <w:r w:rsidR="004339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33996" w:rsidRPr="0042677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«Летопись огненных </w:t>
      </w:r>
      <w:r w:rsidR="0095534D" w:rsidRPr="0042677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лет»</w:t>
      </w:r>
      <w:r w:rsidR="0095534D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собрана</w:t>
      </w:r>
      <w:r w:rsidR="004339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интересная </w:t>
      </w:r>
      <w:r w:rsidR="00433996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</w:t>
      </w:r>
      <w:r w:rsidR="00433996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 w:rsidR="00433996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 главных военных событиях в стране, в том числе 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</w:t>
      </w:r>
      <w:r w:rsidR="00433996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Краснодарском крае.</w:t>
      </w:r>
      <w:r w:rsidR="004339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Дополняют 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>ее</w:t>
      </w:r>
      <w:r w:rsidR="00433996" w:rsidRPr="004339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33996">
        <w:rPr>
          <w:rFonts w:ascii="Times New Roman" w:hAnsi="Times New Roman" w:cs="Times New Roman"/>
          <w:sz w:val="28"/>
          <w:szCs w:val="28"/>
          <w:shd w:val="clear" w:color="auto" w:fill="FFFFFF"/>
        </w:rPr>
        <w:t>д</w:t>
      </w:r>
      <w:r w:rsidR="00433996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емонстрационные картинки </w:t>
      </w:r>
      <w:r w:rsidR="0043399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«Великая Победа», «Сражения войны», 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>рассказывающие о</w:t>
      </w:r>
      <w:r w:rsidR="00426778" w:rsidRP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>важных</w:t>
      </w:r>
      <w:r w:rsidR="00426778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шаг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>ах</w:t>
      </w:r>
      <w:r w:rsidR="00426778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 Победе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Белорусской, Прибалтийской, </w:t>
      </w:r>
      <w:r w:rsidR="00426778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Берлинск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ой, </w:t>
      </w:r>
      <w:r w:rsidR="00426778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Будапештск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>ой</w:t>
      </w:r>
      <w:r w:rsidR="00426778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, Восточно-Прусск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ой и других военных </w:t>
      </w:r>
      <w:r w:rsidR="00426778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операция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>х</w:t>
      </w:r>
      <w:r w:rsidR="00426778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14:paraId="08B613EA" w14:textId="4B92CF9B" w:rsidR="00B20B64" w:rsidRPr="00B737C3" w:rsidRDefault="00B737C3" w:rsidP="00B737C3">
      <w:pPr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 w:rsidR="00B20B64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Раздел </w:t>
      </w:r>
      <w:r w:rsidR="00B20B64" w:rsidRPr="0042677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«Лица Победы»</w:t>
      </w:r>
      <w:r w:rsidR="00B20B64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знакомит с </w:t>
      </w:r>
      <w:r w:rsidR="00B20B64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люд</w:t>
      </w:r>
      <w:r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ьми</w:t>
      </w:r>
      <w:r w:rsidR="00B20B64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, проявивши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>ми</w:t>
      </w:r>
      <w:r w:rsidR="00B20B64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годы войны беспримерный героизм, сыгравших огромную роль в Великой Отечественной войне – это -полководцы, военачальники, руководители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простые солдаты.</w:t>
      </w:r>
    </w:p>
    <w:p w14:paraId="14C06BEB" w14:textId="6DBE26D3" w:rsidR="00B20B64" w:rsidRDefault="00B20B64" w:rsidP="005C27A3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</w:t>
      </w:r>
      <w:r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Кажд</w:t>
      </w:r>
      <w:r w:rsidR="00B737C3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ый читатель может познакомиться с 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данной </w:t>
      </w:r>
      <w:r w:rsidR="00B737C3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выставк</w:t>
      </w:r>
      <w:r w:rsidR="00426778">
        <w:rPr>
          <w:rFonts w:ascii="Times New Roman" w:hAnsi="Times New Roman" w:cs="Times New Roman"/>
          <w:sz w:val="28"/>
          <w:szCs w:val="28"/>
          <w:shd w:val="clear" w:color="auto" w:fill="FFFFFF"/>
        </w:rPr>
        <w:t>ой и пополнить свои знания о важнейшем событии нашей Родины</w:t>
      </w:r>
      <w:r w:rsidR="00B737C3" w:rsidRPr="00B737C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bookmarkStart w:id="0" w:name="_GoBack"/>
      <w:bookmarkEnd w:id="0"/>
    </w:p>
    <w:p w14:paraId="32E458ED" w14:textId="77777777" w:rsidR="00F353C8" w:rsidRDefault="00F353C8" w:rsidP="005C27A3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43ED2C11" w14:textId="6B868D54" w:rsidR="00275A7B" w:rsidRDefault="00275A7B" w:rsidP="005C27A3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68F55BDF" wp14:editId="2C99CD1E">
            <wp:extent cx="5940425" cy="2841899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841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D9F877" w14:textId="7D3441B4" w:rsidR="00275A7B" w:rsidRDefault="00275A7B" w:rsidP="005C27A3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noProof/>
        </w:rPr>
        <w:lastRenderedPageBreak/>
        <w:drawing>
          <wp:inline distT="0" distB="0" distL="0" distR="0" wp14:anchorId="69576C71" wp14:editId="2941E318">
            <wp:extent cx="5940425" cy="3373112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73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C98CC7" w14:textId="4003D14C" w:rsidR="00F353C8" w:rsidRDefault="00F353C8" w:rsidP="005C27A3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353C8">
        <w:rPr>
          <w:rFonts w:ascii="Times New Roman" w:hAnsi="Times New Roman" w:cs="Times New Roman"/>
          <w:noProof/>
          <w:sz w:val="28"/>
          <w:szCs w:val="28"/>
          <w:shd w:val="clear" w:color="auto" w:fill="FFFFFF"/>
        </w:rPr>
        <w:drawing>
          <wp:inline distT="0" distB="0" distL="0" distR="0" wp14:anchorId="33313374" wp14:editId="10501777">
            <wp:extent cx="5940425" cy="3373112"/>
            <wp:effectExtent l="0" t="0" r="3175" b="0"/>
            <wp:docPr id="4" name="Рисунок 4" descr="C:\Users\Iru\Downloads\IMG_20250212_113607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Iru\Downloads\IMG_20250212_113607 (1)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73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FCD071" w14:textId="76E4BD16" w:rsidR="00275A7B" w:rsidRPr="00B737C3" w:rsidRDefault="00275A7B" w:rsidP="005C27A3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noProof/>
        </w:rPr>
        <w:lastRenderedPageBreak/>
        <w:drawing>
          <wp:inline distT="0" distB="0" distL="0" distR="0" wp14:anchorId="62EE8D9C" wp14:editId="0BCE7579">
            <wp:extent cx="5940425" cy="5747763"/>
            <wp:effectExtent l="0" t="0" r="3175" b="571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747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51412B" w14:textId="0C3DBECE" w:rsidR="00B20B64" w:rsidRPr="00B737C3" w:rsidRDefault="00B20B64" w:rsidP="005C27A3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7CD9072" w14:textId="642B3450" w:rsidR="00B20B64" w:rsidRDefault="00B20B64" w:rsidP="005C27A3">
      <w:pPr>
        <w:jc w:val="both"/>
        <w:rPr>
          <w:rFonts w:ascii="Times New Roman" w:hAnsi="Times New Roman" w:cs="Times New Roman"/>
          <w:color w:val="2D3748"/>
          <w:sz w:val="28"/>
          <w:szCs w:val="28"/>
          <w:shd w:val="clear" w:color="auto" w:fill="FFFFFF"/>
        </w:rPr>
      </w:pPr>
    </w:p>
    <w:p w14:paraId="6882C52A" w14:textId="7BD2CFDE" w:rsidR="00B20B64" w:rsidRDefault="00B20B64" w:rsidP="005C27A3">
      <w:pPr>
        <w:jc w:val="both"/>
        <w:rPr>
          <w:rFonts w:ascii="Times New Roman" w:hAnsi="Times New Roman" w:cs="Times New Roman"/>
          <w:color w:val="2D3748"/>
          <w:sz w:val="28"/>
          <w:szCs w:val="28"/>
          <w:shd w:val="clear" w:color="auto" w:fill="FFFFFF"/>
        </w:rPr>
      </w:pPr>
    </w:p>
    <w:p w14:paraId="617D8244" w14:textId="26FB460B" w:rsidR="00B20B64" w:rsidRDefault="00B20B64" w:rsidP="005C27A3">
      <w:pPr>
        <w:jc w:val="both"/>
        <w:rPr>
          <w:rFonts w:ascii="Times New Roman" w:hAnsi="Times New Roman" w:cs="Times New Roman"/>
          <w:color w:val="2D3748"/>
          <w:sz w:val="28"/>
          <w:szCs w:val="28"/>
          <w:shd w:val="clear" w:color="auto" w:fill="FFFFFF"/>
        </w:rPr>
      </w:pPr>
    </w:p>
    <w:p w14:paraId="10BAD796" w14:textId="77777777" w:rsidR="00B20B64" w:rsidRDefault="00B20B64" w:rsidP="005C27A3">
      <w:pPr>
        <w:jc w:val="both"/>
        <w:rPr>
          <w:rFonts w:ascii="Times New Roman" w:hAnsi="Times New Roman" w:cs="Times New Roman"/>
          <w:color w:val="2D3748"/>
          <w:sz w:val="28"/>
          <w:szCs w:val="28"/>
          <w:shd w:val="clear" w:color="auto" w:fill="FFFFFF"/>
        </w:rPr>
      </w:pPr>
    </w:p>
    <w:p w14:paraId="08584253" w14:textId="77777777" w:rsidR="00A8425A" w:rsidRPr="005C27A3" w:rsidRDefault="00A8425A" w:rsidP="005C27A3">
      <w:pPr>
        <w:jc w:val="both"/>
        <w:rPr>
          <w:rFonts w:ascii="Times New Roman" w:hAnsi="Times New Roman" w:cs="Times New Roman"/>
          <w:color w:val="2D3748"/>
          <w:sz w:val="28"/>
          <w:szCs w:val="28"/>
          <w:shd w:val="clear" w:color="auto" w:fill="FFFFFF"/>
        </w:rPr>
      </w:pPr>
    </w:p>
    <w:p w14:paraId="5CCC96F7" w14:textId="7DF9F768" w:rsidR="00BF0477" w:rsidRDefault="00BF0477"/>
    <w:sectPr w:rsidR="00BF04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55E"/>
    <w:rsid w:val="00077F29"/>
    <w:rsid w:val="00275A7B"/>
    <w:rsid w:val="00426778"/>
    <w:rsid w:val="00433996"/>
    <w:rsid w:val="005C27A3"/>
    <w:rsid w:val="00814B09"/>
    <w:rsid w:val="0090053D"/>
    <w:rsid w:val="0095534D"/>
    <w:rsid w:val="00A8425A"/>
    <w:rsid w:val="00B20B64"/>
    <w:rsid w:val="00B737C3"/>
    <w:rsid w:val="00BF0477"/>
    <w:rsid w:val="00C73301"/>
    <w:rsid w:val="00C8355E"/>
    <w:rsid w:val="00E944AC"/>
    <w:rsid w:val="00F35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26FC3"/>
  <w15:chartTrackingRefBased/>
  <w15:docId w15:val="{F488721E-FB5B-4662-8E1E-7495281B3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73301"/>
    <w:rPr>
      <w:b/>
      <w:bCs/>
    </w:rPr>
  </w:style>
  <w:style w:type="character" w:styleId="a4">
    <w:name w:val="Emphasis"/>
    <w:basedOn w:val="a0"/>
    <w:uiPriority w:val="20"/>
    <w:qFormat/>
    <w:rsid w:val="00C73301"/>
    <w:rPr>
      <w:i/>
      <w:iCs/>
    </w:rPr>
  </w:style>
  <w:style w:type="character" w:styleId="a5">
    <w:name w:val="annotation reference"/>
    <w:basedOn w:val="a0"/>
    <w:uiPriority w:val="99"/>
    <w:semiHidden/>
    <w:unhideWhenUsed/>
    <w:rsid w:val="00B737C3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B737C3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B737C3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B737C3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B737C3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B737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737C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Iru</dc:creator>
  <cp:keywords/>
  <dc:description/>
  <cp:lastModifiedBy>Iru</cp:lastModifiedBy>
  <cp:revision>20</cp:revision>
  <dcterms:created xsi:type="dcterms:W3CDTF">2025-02-10T12:36:00Z</dcterms:created>
  <dcterms:modified xsi:type="dcterms:W3CDTF">2025-02-12T11:02:00Z</dcterms:modified>
</cp:coreProperties>
</file>